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 w:eastAsia="华文中宋" w:cs="仿宋_GB2312"/>
          <w:b/>
          <w:bCs/>
          <w:sz w:val="36"/>
          <w:szCs w:val="36"/>
        </w:rPr>
        <w:t>第九届国家综合防灾减灾与可持续发展论坛回执表</w:t>
      </w:r>
    </w:p>
    <w:tbl>
      <w:tblPr>
        <w:tblStyle w:val="6"/>
        <w:tblW w:w="15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49"/>
        <w:gridCol w:w="1018"/>
        <w:gridCol w:w="3070"/>
        <w:gridCol w:w="1559"/>
        <w:gridCol w:w="1559"/>
        <w:gridCol w:w="1701"/>
        <w:gridCol w:w="1560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职务/职称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感兴趣专题</w:t>
            </w:r>
          </w:p>
        </w:tc>
        <w:tc>
          <w:tcPr>
            <w:tcW w:w="3734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拟提交论文题目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6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6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9756" w:type="dxa"/>
            <w:gridSpan w:val="6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6" w:type="dxa"/>
            <w:gridSpan w:val="9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是否需要提供酒店预订服务</w:t>
            </w:r>
            <w:r>
              <w:rPr>
                <w:rFonts w:hint="eastAsia" w:eastAsia="仿宋_GB2312"/>
                <w:sz w:val="28"/>
              </w:rPr>
              <w:t>：是○  否○  需5月</w:t>
            </w:r>
            <w:r>
              <w:rPr>
                <w:rFonts w:hint="eastAsia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日至</w:t>
            </w:r>
            <w:r>
              <w:rPr>
                <w:rFonts w:hint="eastAsia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  <w:r>
              <w:rPr>
                <w:rFonts w:hint="eastAsia" w:eastAsia="仿宋_GB2312"/>
                <w:sz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间房（标准间，住宿费自理）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056" w:type="dxa"/>
            <w:gridSpan w:val="9"/>
            <w:vAlign w:val="top"/>
          </w:tcPr>
          <w:p>
            <w:pPr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534150" cy="409575"/>
                  <wp:effectExtent l="0" t="0" r="0" b="9525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footerReference r:id="rId3" w:type="default"/>
      <w:pgSz w:w="16838" w:h="11906" w:orient="landscape"/>
      <w:pgMar w:top="1740" w:right="1440" w:bottom="17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94687"/>
    <w:rsid w:val="5F4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</dc:creator>
  <cp:lastModifiedBy>阿D1382272886</cp:lastModifiedBy>
  <dcterms:modified xsi:type="dcterms:W3CDTF">2018-03-15T03:12:56Z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